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E" w:rsidRPr="00DF65E5" w:rsidRDefault="004E1CC1" w:rsidP="004E1CC1">
      <w:pPr>
        <w:tabs>
          <w:tab w:val="left" w:pos="7103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Edital Nº 06, de 03 de agosto de </w:t>
      </w:r>
      <w:proofErr w:type="gramStart"/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2016</w:t>
      </w:r>
      <w:proofErr w:type="gramEnd"/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Exame de Proficiência</w:t>
      </w:r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Formação Integrada na Educação Básica e Tecnológica</w:t>
      </w:r>
    </w:p>
    <w:p w:rsidR="001E3289" w:rsidRPr="001E3289" w:rsidRDefault="001E3289" w:rsidP="001E3289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CONTEÚDOS, BIBLIOGRAFIA E ORIENTAÇÕES SOBRE O INSTRUMENTO DE </w:t>
      </w:r>
      <w:proofErr w:type="gramStart"/>
      <w:r w:rsidRPr="001E3289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VERIFICAÇÃO</w:t>
      </w:r>
      <w:proofErr w:type="gramEnd"/>
    </w:p>
    <w:p w:rsidR="001E3289" w:rsidRDefault="001E3289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Default="004E1CC1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CONTEÚDOS</w:t>
      </w:r>
    </w:p>
    <w:p w:rsidR="00A43B6D" w:rsidRPr="00DF65E5" w:rsidRDefault="00A43B6D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Pr="00DF65E5" w:rsidRDefault="004E1CC1" w:rsidP="004E1CC1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Fundamentos histórico-ontológicos da re</w:t>
      </w:r>
      <w:r w:rsidR="00DF65E5">
        <w:rPr>
          <w:rFonts w:ascii="Arial" w:hAnsi="Arial" w:cs="Arial"/>
          <w:color w:val="000000"/>
          <w:sz w:val="24"/>
          <w:szCs w:val="24"/>
          <w:lang w:eastAsia="pt-BR"/>
        </w:rPr>
        <w:t>lação entre trabalho e educação.</w:t>
      </w:r>
    </w:p>
    <w:p w:rsidR="004E1CC1" w:rsidRPr="00DF65E5" w:rsidRDefault="004E1CC1" w:rsidP="004E1CC1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A Revolução Industrial e suas implicações sociais e educativas para os sujeitos que vivem do trabalho</w:t>
      </w:r>
      <w:r w:rsidR="00DF65E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4E1CC1" w:rsidRPr="00DF65E5" w:rsidRDefault="004E1CC1" w:rsidP="004E1CC1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Proposta de superação dos modelos educacionais hegemônicos: escola unitária, </w:t>
      </w:r>
      <w:proofErr w:type="spellStart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politecnia</w:t>
      </w:r>
      <w:proofErr w:type="spellEnd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, educação tecnológica e a formação humana integral</w:t>
      </w:r>
      <w:r w:rsidR="00DF65E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DF65E5" w:rsidRPr="00DF65E5" w:rsidRDefault="004E1CC1" w:rsidP="004E1CC1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As pedagogias do “aprender a aprender”</w:t>
      </w:r>
      <w:r w:rsidR="00DF65E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4E1CC1" w:rsidRPr="00DF65E5" w:rsidRDefault="00DF65E5" w:rsidP="004E1CC1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="004E1CC1"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propriações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neoliberais e pós-modernas</w:t>
      </w:r>
      <w:r w:rsidR="004E1CC1"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 do pensamento </w:t>
      </w:r>
      <w:proofErr w:type="spellStart"/>
      <w:r w:rsidR="004E1CC1" w:rsidRPr="00DF65E5">
        <w:rPr>
          <w:rFonts w:ascii="Arial" w:hAnsi="Arial" w:cs="Arial"/>
          <w:color w:val="000000"/>
          <w:sz w:val="24"/>
          <w:szCs w:val="24"/>
          <w:lang w:eastAsia="pt-BR"/>
        </w:rPr>
        <w:t>Vigostskiano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4E1CC1" w:rsidRPr="00DF65E5" w:rsidRDefault="00DF65E5" w:rsidP="00A06B3B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Cs/>
          <w:color w:val="000000"/>
          <w:sz w:val="24"/>
          <w:szCs w:val="24"/>
        </w:rPr>
        <w:t>Formação humana integral e pedagogia das competências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 é possível integrá-las na escola?</w:t>
      </w:r>
    </w:p>
    <w:p w:rsidR="00DF65E5" w:rsidRPr="00DF65E5" w:rsidRDefault="00DF65E5" w:rsidP="00DF65E5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Concepção naturalista do homem, (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neo</w:t>
      </w:r>
      <w:proofErr w:type="spellEnd"/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)pragmatismo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>, (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neo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)construtivismo, (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neo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escolanovismo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DF65E5" w:rsidRPr="00DF65E5" w:rsidRDefault="00DF65E5" w:rsidP="00DF65E5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Legislação e políticas educacionais, pedagógicas e curriculares de ensino médio integrado à educação profissional no Brasil. </w:t>
      </w:r>
    </w:p>
    <w:p w:rsidR="00DF65E5" w:rsidRPr="00DF65E5" w:rsidRDefault="00DF65E5" w:rsidP="00DF65E5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Teorias do currículo</w:t>
      </w:r>
    </w:p>
    <w:p w:rsidR="00DF65E5" w:rsidRPr="00DF65E5" w:rsidRDefault="00A43B6D" w:rsidP="00DF65E5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Proposta de currículo integrado tendo por base a formação humana integral</w:t>
      </w:r>
    </w:p>
    <w:p w:rsidR="00DF65E5" w:rsidRPr="00DF65E5" w:rsidRDefault="00DF65E5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F65E5" w:rsidRDefault="00DF65E5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Pr="00DF65E5" w:rsidRDefault="004E1CC1" w:rsidP="004E1CC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BIBLIOGRAFIA OBRIGATÓRIA</w:t>
      </w:r>
    </w:p>
    <w:p w:rsidR="004E1CC1" w:rsidRPr="00DF65E5" w:rsidRDefault="004E1CC1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D6E9B" w:rsidRPr="00DF65E5" w:rsidRDefault="00ED6E9B" w:rsidP="004E1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DF65E5">
        <w:rPr>
          <w:rFonts w:ascii="Arial" w:hAnsi="Arial" w:cs="Arial"/>
          <w:sz w:val="24"/>
          <w:szCs w:val="24"/>
        </w:rPr>
        <w:t xml:space="preserve">DUARTE, Newton. O debate contemporâneo das teorias pedagógicas. </w:t>
      </w:r>
      <w:r w:rsidRPr="00DF65E5">
        <w:rPr>
          <w:rFonts w:ascii="Arial" w:hAnsi="Arial" w:cs="Arial"/>
          <w:i/>
          <w:sz w:val="24"/>
          <w:szCs w:val="24"/>
        </w:rPr>
        <w:t>In:</w:t>
      </w:r>
      <w:r w:rsidRPr="00DF65E5">
        <w:rPr>
          <w:rFonts w:ascii="Arial" w:hAnsi="Arial" w:cs="Arial"/>
          <w:sz w:val="24"/>
          <w:szCs w:val="24"/>
        </w:rPr>
        <w:t xml:space="preserve"> MARTINS, Lígia Márcia; DUARTE, Newton, (</w:t>
      </w:r>
      <w:proofErr w:type="spellStart"/>
      <w:r w:rsidRPr="00DF65E5">
        <w:rPr>
          <w:rFonts w:ascii="Arial" w:hAnsi="Arial" w:cs="Arial"/>
          <w:sz w:val="24"/>
          <w:szCs w:val="24"/>
        </w:rPr>
        <w:t>Orgs</w:t>
      </w:r>
      <w:proofErr w:type="spellEnd"/>
      <w:r w:rsidRPr="00DF65E5">
        <w:rPr>
          <w:rFonts w:ascii="Arial" w:hAnsi="Arial" w:cs="Arial"/>
          <w:sz w:val="24"/>
          <w:szCs w:val="24"/>
        </w:rPr>
        <w:t xml:space="preserve">.) </w:t>
      </w:r>
      <w:r w:rsidRPr="00DF65E5">
        <w:rPr>
          <w:rFonts w:ascii="Arial" w:hAnsi="Arial" w:cs="Arial"/>
          <w:b/>
          <w:sz w:val="24"/>
          <w:szCs w:val="24"/>
        </w:rPr>
        <w:t>Formação de professores</w:t>
      </w:r>
      <w:r w:rsidRPr="00DF65E5">
        <w:rPr>
          <w:rFonts w:ascii="Arial" w:hAnsi="Arial" w:cs="Arial"/>
          <w:sz w:val="24"/>
          <w:szCs w:val="24"/>
        </w:rPr>
        <w:t xml:space="preserve">: limites contemporâneos e alternativas necessárias [online]. São Paulo: Editora UNESP; São Paulo: Cultura Acadêmica, 2010. 191 p. ISBN 978-85-7983-103-4. </w:t>
      </w:r>
      <w:proofErr w:type="spellStart"/>
      <w:r w:rsidRPr="00DF65E5">
        <w:rPr>
          <w:rFonts w:ascii="Arial" w:hAnsi="Arial" w:cs="Arial"/>
          <w:sz w:val="24"/>
          <w:szCs w:val="24"/>
        </w:rPr>
        <w:t>Available</w:t>
      </w:r>
      <w:proofErr w:type="spellEnd"/>
      <w:r w:rsidRPr="00DF65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65E5">
        <w:rPr>
          <w:rFonts w:ascii="Arial" w:hAnsi="Arial" w:cs="Arial"/>
          <w:sz w:val="24"/>
          <w:szCs w:val="24"/>
        </w:rPr>
        <w:t>from</w:t>
      </w:r>
      <w:proofErr w:type="spellEnd"/>
      <w:r w:rsidRPr="00DF65E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F65E5">
        <w:rPr>
          <w:rFonts w:ascii="Arial" w:hAnsi="Arial" w:cs="Arial"/>
          <w:sz w:val="24"/>
          <w:szCs w:val="24"/>
        </w:rPr>
        <w:t>SciELO</w:t>
      </w:r>
      <w:proofErr w:type="spellEnd"/>
      <w:proofErr w:type="gramEnd"/>
      <w:r w:rsidRPr="00DF65E5">
        <w:rPr>
          <w:rFonts w:ascii="Arial" w:hAnsi="Arial" w:cs="Arial"/>
          <w:sz w:val="24"/>
          <w:szCs w:val="24"/>
        </w:rPr>
        <w:t xml:space="preserve"> Books. </w:t>
      </w:r>
      <w:proofErr w:type="gramStart"/>
      <w:r w:rsidRPr="00DF65E5">
        <w:rPr>
          <w:rFonts w:ascii="Arial" w:hAnsi="Arial" w:cs="Arial"/>
          <w:sz w:val="24"/>
          <w:szCs w:val="24"/>
        </w:rPr>
        <w:t>p.</w:t>
      </w:r>
      <w:proofErr w:type="gramEnd"/>
      <w:r w:rsidRPr="00DF65E5">
        <w:rPr>
          <w:rFonts w:ascii="Arial" w:hAnsi="Arial" w:cs="Arial"/>
          <w:sz w:val="24"/>
          <w:szCs w:val="24"/>
        </w:rPr>
        <w:t xml:space="preserve"> 33 a 49. &gt; Disponível em: </w:t>
      </w:r>
      <w:hyperlink r:id="rId8" w:history="1">
        <w:r w:rsidRPr="00DF65E5">
          <w:rPr>
            <w:rStyle w:val="Hyperlink"/>
            <w:rFonts w:ascii="Arial" w:hAnsi="Arial" w:cs="Arial"/>
            <w:sz w:val="24"/>
            <w:szCs w:val="24"/>
          </w:rPr>
          <w:t>http://books.scielo.org/id/ysnm8/pdf/martins-9788579831034-03.pdf</w:t>
        </w:r>
      </w:hyperlink>
    </w:p>
    <w:p w:rsidR="00ED6E9B" w:rsidRDefault="00ED6E9B" w:rsidP="004E1CC1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</w:t>
      </w:r>
      <w:r w:rsidRPr="009E012D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9E012D">
        <w:rPr>
          <w:rFonts w:ascii="Arial" w:hAnsi="Arial" w:cs="Arial"/>
          <w:b/>
          <w:sz w:val="24"/>
          <w:szCs w:val="24"/>
          <w:lang w:eastAsia="pt-BR"/>
        </w:rPr>
        <w:t>Pela superaçã</w:t>
      </w:r>
      <w:r w:rsidRPr="009E012D">
        <w:rPr>
          <w:rFonts w:ascii="Arial" w:hAnsi="Arial" w:cs="Arial"/>
          <w:b/>
          <w:bCs/>
          <w:sz w:val="24"/>
          <w:szCs w:val="24"/>
          <w:lang w:eastAsia="pt-BR"/>
        </w:rPr>
        <w:t xml:space="preserve">o do esfacelamento do currículo realizado pelas </w:t>
      </w:r>
      <w:r w:rsidRPr="0051427D">
        <w:rPr>
          <w:rFonts w:ascii="Arial" w:hAnsi="Arial" w:cs="Arial"/>
          <w:b/>
          <w:bCs/>
          <w:sz w:val="24"/>
          <w:szCs w:val="24"/>
          <w:lang w:eastAsia="pt-BR"/>
        </w:rPr>
        <w:t>pedagog</w:t>
      </w:r>
      <w:r w:rsidRPr="0051427D">
        <w:rPr>
          <w:rFonts w:ascii="Arial" w:hAnsi="Arial" w:cs="Arial"/>
          <w:b/>
          <w:sz w:val="24"/>
          <w:szCs w:val="24"/>
          <w:lang w:eastAsia="pt-BR"/>
        </w:rPr>
        <w:t>ias</w:t>
      </w:r>
      <w:r w:rsidRPr="009E012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9E012D">
        <w:rPr>
          <w:rFonts w:ascii="Arial" w:hAnsi="Arial" w:cs="Arial"/>
          <w:b/>
          <w:sz w:val="24"/>
          <w:szCs w:val="24"/>
          <w:lang w:eastAsia="pt-BR"/>
        </w:rPr>
        <w:t>relativistas</w:t>
      </w:r>
      <w:r w:rsidRPr="009E012D">
        <w:rPr>
          <w:rFonts w:ascii="Arial" w:hAnsi="Arial" w:cs="Arial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sz w:val="24"/>
          <w:szCs w:val="24"/>
          <w:lang w:eastAsia="pt-BR"/>
        </w:rPr>
        <w:t>Disponível</w:t>
      </w:r>
      <w:r w:rsidRPr="009E012D">
        <w:rPr>
          <w:rFonts w:ascii="Arial" w:hAnsi="Arial" w:cs="Arial"/>
          <w:sz w:val="24"/>
          <w:szCs w:val="24"/>
          <w:lang w:eastAsia="pt-BR"/>
        </w:rPr>
        <w:t xml:space="preserve"> em &gt; http://www.gestaoescolar.diaadia.pr.gov.br/arquivos/File/sem_pedagogica/fev_2010/pela_superacao_esfacelamento_curriculo.pdf. Julho, 2008.</w:t>
      </w:r>
    </w:p>
    <w:p w:rsidR="00AD3014" w:rsidRDefault="00AD3014" w:rsidP="004E1CC1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</w:p>
    <w:p w:rsidR="00ED6E9B" w:rsidRPr="00DF65E5" w:rsidRDefault="00ED6E9B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 xml:space="preserve">FRIGOTTO, Gaudêncio. Educação e formação humana: ajuste neoconservador e alternativa democrática. </w:t>
      </w:r>
      <w:r w:rsidRPr="00DF65E5">
        <w:rPr>
          <w:rFonts w:ascii="Arial" w:hAnsi="Arial" w:cs="Arial"/>
          <w:i/>
          <w:color w:val="000000"/>
          <w:sz w:val="24"/>
          <w:szCs w:val="24"/>
          <w:lang w:eastAsia="pt-BR"/>
        </w:rPr>
        <w:t>In:</w:t>
      </w: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 GENTILI, Pablo; SILVA, Tomaz Tadeu da (</w:t>
      </w:r>
      <w:proofErr w:type="spellStart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Orgs</w:t>
      </w:r>
      <w:proofErr w:type="spellEnd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.). </w:t>
      </w:r>
      <w:r w:rsidRPr="00DF65E5">
        <w:rPr>
          <w:rFonts w:ascii="Arial" w:hAnsi="Arial" w:cs="Arial"/>
          <w:b/>
          <w:color w:val="000000"/>
          <w:sz w:val="24"/>
          <w:szCs w:val="24"/>
          <w:lang w:eastAsia="pt-BR"/>
        </w:rPr>
        <w:t>Neoliberalismo, qualidade total e educação</w:t>
      </w: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: visões críticas. Petrópolis, RJ: </w:t>
      </w:r>
      <w:proofErr w:type="gramStart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Editora Vozes</w:t>
      </w:r>
      <w:proofErr w:type="gramEnd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, 1994. </w:t>
      </w:r>
      <w:proofErr w:type="gramStart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p.</w:t>
      </w:r>
      <w:proofErr w:type="gramEnd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 31 a 91.</w:t>
      </w:r>
    </w:p>
    <w:p w:rsidR="00AD3014" w:rsidRDefault="00AD3014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D6E9B" w:rsidRPr="00DF65E5" w:rsidRDefault="00ED6E9B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FRIGOTTO, Gaudêncio; CHIAVATA, Maria; RAMOS,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Marise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A gênese do Decreto n. 5.154/2004: um debate no contexto controverso da democracia restritiva. </w:t>
      </w:r>
      <w:r w:rsidRPr="005363E0">
        <w:rPr>
          <w:rFonts w:ascii="Arial" w:hAnsi="Arial" w:cs="Arial"/>
          <w:i/>
          <w:color w:val="000000"/>
          <w:sz w:val="24"/>
          <w:szCs w:val="24"/>
          <w:lang w:eastAsia="pt-BR"/>
        </w:rPr>
        <w:t>In: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326B66">
        <w:rPr>
          <w:rFonts w:ascii="Arial" w:hAnsi="Arial" w:cs="Arial"/>
          <w:b/>
          <w:color w:val="000000"/>
          <w:sz w:val="24"/>
          <w:szCs w:val="24"/>
          <w:lang w:eastAsia="pt-BR"/>
        </w:rPr>
        <w:t>Ensino médio integrado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: concepções e contradições. 3.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pt-BR"/>
        </w:rPr>
        <w:t>ed.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São Paulo: Cortez, 2012.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pt-BR"/>
        </w:rPr>
        <w:t>p.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21 a 56.</w:t>
      </w:r>
    </w:p>
    <w:p w:rsidR="00AD3014" w:rsidRDefault="00AD3014" w:rsidP="00DF65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6E9B" w:rsidRDefault="00ED6E9B" w:rsidP="00DF65E5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RAMOS</w:t>
      </w:r>
      <w:r w:rsidRPr="00B835D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Marise</w:t>
      </w:r>
      <w:proofErr w:type="spellEnd"/>
      <w:r>
        <w:rPr>
          <w:rFonts w:ascii="Arial" w:hAnsi="Arial" w:cs="Arial"/>
          <w:sz w:val="24"/>
          <w:szCs w:val="24"/>
        </w:rPr>
        <w:t xml:space="preserve"> Nogueira</w:t>
      </w:r>
      <w:r w:rsidRPr="00B835D7">
        <w:rPr>
          <w:rFonts w:ascii="Arial" w:hAnsi="Arial" w:cs="Arial"/>
          <w:sz w:val="24"/>
          <w:szCs w:val="24"/>
        </w:rPr>
        <w:t xml:space="preserve">. </w:t>
      </w:r>
      <w:r w:rsidRPr="00326B66">
        <w:rPr>
          <w:rFonts w:ascii="Arial" w:hAnsi="Arial" w:cs="Arial"/>
          <w:b/>
          <w:sz w:val="24"/>
          <w:szCs w:val="24"/>
        </w:rPr>
        <w:t xml:space="preserve">É possível </w:t>
      </w:r>
      <w:proofErr w:type="gramStart"/>
      <w:r w:rsidRPr="00326B66">
        <w:rPr>
          <w:rFonts w:ascii="Arial" w:hAnsi="Arial" w:cs="Arial"/>
          <w:b/>
          <w:sz w:val="24"/>
          <w:szCs w:val="24"/>
        </w:rPr>
        <w:t xml:space="preserve">uma pedagogia das competências </w:t>
      </w:r>
      <w:proofErr w:type="spellStart"/>
      <w:r w:rsidRPr="00326B66">
        <w:rPr>
          <w:rFonts w:ascii="Arial" w:hAnsi="Arial" w:cs="Arial"/>
          <w:b/>
          <w:sz w:val="24"/>
          <w:szCs w:val="24"/>
        </w:rPr>
        <w:t>contra-hegemônica</w:t>
      </w:r>
      <w:proofErr w:type="spellEnd"/>
      <w:proofErr w:type="gramEnd"/>
      <w:r w:rsidRPr="00326B66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Relações entre pedagogia das competências, construtivismo e </w:t>
      </w:r>
      <w:proofErr w:type="spellStart"/>
      <w:r>
        <w:rPr>
          <w:rFonts w:ascii="Arial" w:hAnsi="Arial" w:cs="Arial"/>
          <w:sz w:val="24"/>
          <w:szCs w:val="24"/>
        </w:rPr>
        <w:t>neopragmatismo</w:t>
      </w:r>
      <w:proofErr w:type="spellEnd"/>
      <w:r w:rsidRPr="00B835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Revista Trabalho, educação e saúde, 1(1): 93-114, 2003.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pt-BR"/>
        </w:rPr>
        <w:t>p.</w:t>
      </w:r>
      <w:proofErr w:type="gramEnd"/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93-114.</w:t>
      </w:r>
      <w:r w:rsidR="00AD3014">
        <w:rPr>
          <w:rFonts w:ascii="Arial" w:hAnsi="Arial" w:cs="Arial"/>
          <w:color w:val="000000"/>
          <w:sz w:val="24"/>
          <w:szCs w:val="24"/>
          <w:lang w:eastAsia="pt-BR"/>
        </w:rPr>
        <w:t xml:space="preserve"> &gt; Disponível em: </w:t>
      </w:r>
      <w:hyperlink r:id="rId9" w:history="1">
        <w:r w:rsidR="00AD3014" w:rsidRPr="000E5A30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http://www.scielo.br/pdf/tes/v1n1/08.pdf</w:t>
        </w:r>
      </w:hyperlink>
    </w:p>
    <w:p w:rsidR="00ED6E9B" w:rsidRDefault="00AD3014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_______</w:t>
      </w:r>
      <w:r w:rsidR="00ED6E9B">
        <w:rPr>
          <w:rFonts w:ascii="Arial" w:hAnsi="Arial" w:cs="Arial"/>
          <w:sz w:val="24"/>
          <w:szCs w:val="24"/>
          <w:lang w:eastAsia="pt-BR"/>
        </w:rPr>
        <w:t>.</w:t>
      </w:r>
      <w:r w:rsidR="00ED6E9B" w:rsidRPr="009E012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ED6E9B">
        <w:rPr>
          <w:rFonts w:ascii="Arial" w:hAnsi="Arial" w:cs="Arial"/>
          <w:sz w:val="24"/>
          <w:szCs w:val="24"/>
          <w:lang w:eastAsia="pt-BR"/>
        </w:rPr>
        <w:t>Possibilidades e desafios na organização do currículo integrado</w:t>
      </w:r>
      <w:r w:rsidR="00ED6E9B" w:rsidRPr="009E012D">
        <w:rPr>
          <w:rFonts w:ascii="Arial" w:hAnsi="Arial" w:cs="Arial"/>
          <w:sz w:val="24"/>
          <w:szCs w:val="24"/>
          <w:lang w:eastAsia="pt-BR"/>
        </w:rPr>
        <w:t xml:space="preserve">. </w:t>
      </w:r>
      <w:r w:rsidR="00ED6E9B" w:rsidRPr="005363E0">
        <w:rPr>
          <w:rFonts w:ascii="Arial" w:hAnsi="Arial" w:cs="Arial"/>
          <w:i/>
          <w:color w:val="000000"/>
          <w:sz w:val="24"/>
          <w:szCs w:val="24"/>
          <w:lang w:eastAsia="pt-BR"/>
        </w:rPr>
        <w:t>In:</w:t>
      </w:r>
      <w:r w:rsidR="00ED6E9B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ED6E9B" w:rsidRPr="00326B66">
        <w:rPr>
          <w:rFonts w:ascii="Arial" w:hAnsi="Arial" w:cs="Arial"/>
          <w:b/>
          <w:color w:val="000000"/>
          <w:sz w:val="24"/>
          <w:szCs w:val="24"/>
          <w:lang w:eastAsia="pt-BR"/>
        </w:rPr>
        <w:t>Ensino médio integrado</w:t>
      </w:r>
      <w:r w:rsidR="00ED6E9B">
        <w:rPr>
          <w:rFonts w:ascii="Arial" w:hAnsi="Arial" w:cs="Arial"/>
          <w:color w:val="000000"/>
          <w:sz w:val="24"/>
          <w:szCs w:val="24"/>
          <w:lang w:eastAsia="pt-BR"/>
        </w:rPr>
        <w:t xml:space="preserve">: concepções e contradições. 3. </w:t>
      </w:r>
      <w:proofErr w:type="gramStart"/>
      <w:r w:rsidR="00ED6E9B">
        <w:rPr>
          <w:rFonts w:ascii="Arial" w:hAnsi="Arial" w:cs="Arial"/>
          <w:color w:val="000000"/>
          <w:sz w:val="24"/>
          <w:szCs w:val="24"/>
          <w:lang w:eastAsia="pt-BR"/>
        </w:rPr>
        <w:t>ed.</w:t>
      </w:r>
      <w:proofErr w:type="gramEnd"/>
      <w:r w:rsidR="00ED6E9B">
        <w:rPr>
          <w:rFonts w:ascii="Arial" w:hAnsi="Arial" w:cs="Arial"/>
          <w:color w:val="000000"/>
          <w:sz w:val="24"/>
          <w:szCs w:val="24"/>
          <w:lang w:eastAsia="pt-BR"/>
        </w:rPr>
        <w:t xml:space="preserve"> São Paulo: Cortez, 2012. </w:t>
      </w:r>
      <w:proofErr w:type="gramStart"/>
      <w:r w:rsidR="00ED6E9B">
        <w:rPr>
          <w:rFonts w:ascii="Arial" w:hAnsi="Arial" w:cs="Arial"/>
          <w:color w:val="000000"/>
          <w:sz w:val="24"/>
          <w:szCs w:val="24"/>
          <w:lang w:eastAsia="pt-BR"/>
        </w:rPr>
        <w:t>p.</w:t>
      </w:r>
      <w:proofErr w:type="gramEnd"/>
      <w:r w:rsidR="00ED6E9B">
        <w:rPr>
          <w:rFonts w:ascii="Arial" w:hAnsi="Arial" w:cs="Arial"/>
          <w:color w:val="000000"/>
          <w:sz w:val="24"/>
          <w:szCs w:val="24"/>
          <w:lang w:eastAsia="pt-BR"/>
        </w:rPr>
        <w:t>107 a 128.</w:t>
      </w:r>
    </w:p>
    <w:p w:rsidR="00AD3014" w:rsidRPr="00DF65E5" w:rsidRDefault="00AD3014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D6E9B" w:rsidRPr="00DF65E5" w:rsidRDefault="00ED6E9B" w:rsidP="004E1CC1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F65E5">
        <w:rPr>
          <w:rFonts w:ascii="Arial" w:hAnsi="Arial" w:cs="Arial"/>
          <w:sz w:val="24"/>
          <w:szCs w:val="24"/>
        </w:rPr>
        <w:t xml:space="preserve">SAVIANI, </w:t>
      </w:r>
      <w:proofErr w:type="spellStart"/>
      <w:r w:rsidRPr="00DF65E5">
        <w:rPr>
          <w:rFonts w:ascii="Arial" w:hAnsi="Arial" w:cs="Arial"/>
          <w:sz w:val="24"/>
          <w:szCs w:val="24"/>
        </w:rPr>
        <w:t>Dermeval</w:t>
      </w:r>
      <w:proofErr w:type="spellEnd"/>
      <w:r w:rsidRPr="00DF65E5">
        <w:rPr>
          <w:rFonts w:ascii="Arial" w:hAnsi="Arial" w:cs="Arial"/>
          <w:sz w:val="24"/>
          <w:szCs w:val="24"/>
        </w:rPr>
        <w:t xml:space="preserve">. </w:t>
      </w:r>
      <w:r w:rsidRPr="00DF65E5">
        <w:rPr>
          <w:rFonts w:ascii="Arial" w:hAnsi="Arial" w:cs="Arial"/>
          <w:b/>
          <w:sz w:val="24"/>
          <w:szCs w:val="24"/>
        </w:rPr>
        <w:t>Escola e Democracia</w:t>
      </w:r>
      <w:r w:rsidRPr="00DF65E5">
        <w:rPr>
          <w:rFonts w:ascii="Arial" w:hAnsi="Arial" w:cs="Arial"/>
          <w:sz w:val="24"/>
          <w:szCs w:val="24"/>
        </w:rPr>
        <w:t xml:space="preserve">. 32. </w:t>
      </w:r>
      <w:proofErr w:type="gramStart"/>
      <w:r w:rsidRPr="00DF65E5">
        <w:rPr>
          <w:rFonts w:ascii="Arial" w:hAnsi="Arial" w:cs="Arial"/>
          <w:sz w:val="24"/>
          <w:szCs w:val="24"/>
        </w:rPr>
        <w:t>ed.</w:t>
      </w:r>
      <w:proofErr w:type="gramEnd"/>
      <w:r w:rsidRPr="00DF65E5">
        <w:rPr>
          <w:rFonts w:ascii="Arial" w:hAnsi="Arial" w:cs="Arial"/>
          <w:sz w:val="24"/>
          <w:szCs w:val="24"/>
        </w:rPr>
        <w:t xml:space="preserve"> Campinas, SP: Autores Associados, 2008. - (Coleção educação contemporânea). </w:t>
      </w:r>
      <w:proofErr w:type="gramStart"/>
      <w:r w:rsidRPr="00DF65E5">
        <w:rPr>
          <w:rFonts w:ascii="Arial" w:hAnsi="Arial" w:cs="Arial"/>
          <w:sz w:val="24"/>
          <w:szCs w:val="24"/>
        </w:rPr>
        <w:t>p.</w:t>
      </w:r>
      <w:proofErr w:type="gramEnd"/>
      <w:r w:rsidRPr="00DF65E5">
        <w:rPr>
          <w:rFonts w:ascii="Arial" w:hAnsi="Arial" w:cs="Arial"/>
          <w:sz w:val="24"/>
          <w:szCs w:val="24"/>
        </w:rPr>
        <w:t xml:space="preserve"> 6 a 9.</w:t>
      </w:r>
    </w:p>
    <w:p w:rsidR="00ED6E9B" w:rsidRPr="00DF65E5" w:rsidRDefault="00ED6E9B" w:rsidP="00ED6E9B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_____. </w:t>
      </w:r>
      <w:r w:rsidRPr="00DF65E5">
        <w:rPr>
          <w:rFonts w:ascii="Arial" w:hAnsi="Arial" w:cs="Arial"/>
          <w:b/>
          <w:color w:val="000000"/>
          <w:sz w:val="24"/>
          <w:szCs w:val="24"/>
          <w:lang w:eastAsia="pt-BR"/>
        </w:rPr>
        <w:t>Trabalho e educação</w:t>
      </w:r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: fundamentos ontológicos e históricos. Revista Brasileira de Educação. </w:t>
      </w:r>
      <w:proofErr w:type="gramStart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v.</w:t>
      </w:r>
      <w:proofErr w:type="gramEnd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 12 n. 34 </w:t>
      </w:r>
      <w:proofErr w:type="spellStart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>jan</w:t>
      </w:r>
      <w:proofErr w:type="spellEnd"/>
      <w:r w:rsidRPr="00DF65E5">
        <w:rPr>
          <w:rFonts w:ascii="Arial" w:hAnsi="Arial" w:cs="Arial"/>
          <w:color w:val="000000"/>
          <w:sz w:val="24"/>
          <w:szCs w:val="24"/>
          <w:lang w:eastAsia="pt-BR"/>
        </w:rPr>
        <w:t xml:space="preserve">/abr. 2007. &gt; Disponível em: </w:t>
      </w:r>
      <w:hyperlink r:id="rId10" w:history="1">
        <w:r w:rsidRPr="00DF65E5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http://www.scielo.br/pdf/rbedu/v12n34/a12v1234.pdf</w:t>
        </w:r>
      </w:hyperlink>
    </w:p>
    <w:p w:rsidR="00ED6E9B" w:rsidRDefault="00ED6E9B" w:rsidP="00DF65E5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ED6E9B" w:rsidRPr="00DF65E5" w:rsidRDefault="00ED6E9B" w:rsidP="00DF65E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SILVA</w:t>
      </w:r>
      <w:r w:rsidRPr="007F1BC5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Tomaz Tadeu</w:t>
      </w:r>
      <w:r w:rsidRPr="007F1BC5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 w:rsidRPr="002C4206">
        <w:rPr>
          <w:rFonts w:ascii="TimesNewRomanPSMT" w:hAnsi="TimesNewRomanPSMT" w:cs="TimesNewRomanPSMT"/>
          <w:b/>
          <w:sz w:val="24"/>
          <w:szCs w:val="24"/>
          <w:lang w:eastAsia="pt-BR"/>
        </w:rPr>
        <w:t>Documentos de Identidade</w:t>
      </w:r>
      <w:r>
        <w:rPr>
          <w:rFonts w:ascii="TimesNewRomanPSMT" w:hAnsi="TimesNewRomanPSMT" w:cs="TimesNewRomanPSMT"/>
          <w:sz w:val="24"/>
          <w:szCs w:val="24"/>
          <w:lang w:eastAsia="pt-BR"/>
        </w:rPr>
        <w:t xml:space="preserve">: uma introdução às teorias do currículo. 3.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pt-BR"/>
        </w:rPr>
        <w:t>ed.</w:t>
      </w:r>
      <w:proofErr w:type="gramEnd"/>
      <w:r>
        <w:rPr>
          <w:rFonts w:ascii="TimesNewRomanPSMT" w:hAnsi="TimesNewRomanPSMT" w:cs="TimesNewRomanPSMT"/>
          <w:sz w:val="24"/>
          <w:szCs w:val="24"/>
          <w:lang w:eastAsia="pt-BR"/>
        </w:rPr>
        <w:t xml:space="preserve"> Belo Horizonte: Autêntica, 2010.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pt-BR"/>
        </w:rPr>
        <w:t>p.</w:t>
      </w:r>
      <w:proofErr w:type="gramEnd"/>
      <w:r>
        <w:rPr>
          <w:rFonts w:ascii="TimesNewRomanPSMT" w:hAnsi="TimesNewRomanPSMT" w:cs="TimesNewRomanPSMT"/>
          <w:sz w:val="24"/>
          <w:szCs w:val="24"/>
          <w:lang w:eastAsia="pt-BR"/>
        </w:rPr>
        <w:t xml:space="preserve"> 11 a 27.</w:t>
      </w:r>
    </w:p>
    <w:p w:rsidR="004E1CC1" w:rsidRPr="00DF65E5" w:rsidRDefault="004E1CC1" w:rsidP="004E1CC1">
      <w:pPr>
        <w:spacing w:after="0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4E1CC1" w:rsidRPr="00DF65E5" w:rsidRDefault="004E1CC1" w:rsidP="004E1CC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858C8" w:rsidRDefault="00A43B6D" w:rsidP="00ED6E9B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INTRUMENTO DE VERIFICAÇÃO</w:t>
      </w:r>
    </w:p>
    <w:p w:rsidR="00A43B6D" w:rsidRDefault="00A43B6D" w:rsidP="004E1CC1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43B6D" w:rsidRDefault="00A43B6D" w:rsidP="00ED6E9B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Prova </w:t>
      </w:r>
      <w:r w:rsidR="00ED6E9B">
        <w:rPr>
          <w:rFonts w:ascii="Arial" w:eastAsia="Times New Roman" w:hAnsi="Arial" w:cs="Arial"/>
          <w:bCs/>
          <w:color w:val="000000"/>
          <w:sz w:val="24"/>
          <w:szCs w:val="24"/>
        </w:rPr>
        <w:t>de conhecimentos, que valerá 10,0 pontos e conterá dez questões, sendo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A43B6D" w:rsidRDefault="00A43B6D" w:rsidP="004E1CC1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43B6D" w:rsidRPr="00ED6E9B" w:rsidRDefault="00A43B6D" w:rsidP="00ED6E9B">
      <w:pPr>
        <w:pStyle w:val="Pargrafoda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D6E9B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Seis questões objetivas</w:t>
      </w:r>
      <w:r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múltipla escolha, sendo que cada uma delas terá cinco alternativas e apenas uma será a assertiva correta – para </w:t>
      </w:r>
      <w:r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cada questão</w:t>
      </w:r>
      <w:r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assinalada corretamente na folha de respostas será atribuído </w:t>
      </w:r>
      <w:proofErr w:type="gramStart"/>
      <w:r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1,0 ponto</w:t>
      </w:r>
      <w:proofErr w:type="gramEnd"/>
      <w:r w:rsidRPr="00ED6E9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A43B6D" w:rsidRDefault="00A43B6D" w:rsidP="004E1CC1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Default="00A43B6D" w:rsidP="00AD3014">
      <w:pPr>
        <w:pStyle w:val="Pargrafoda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D6E9B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Duas questões discursivas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que devem ser providas de fundamentação teórica em suas respostas, de acordo com a bibliografia obrigatória indicada neste documento. Para </w:t>
      </w:r>
      <w:r w:rsidR="00ED6E9B"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cada uma dessas questões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proofErr w:type="gramStart"/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>poderão</w:t>
      </w:r>
      <w:proofErr w:type="gramEnd"/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ser aplicados o </w:t>
      </w:r>
      <w:r w:rsidR="00ED6E9B"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valor máximo de 2,0 pontos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Os critérios de avaliação destas questões serão: fundamentação (diálogo com/entre os autores), 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de acordo com os autores da bibliografia obrigatória; argumentação coerente; organização adequada de parágrafos; propriedade vocabular; acentuação gráfica e correção linguística. </w:t>
      </w:r>
    </w:p>
    <w:p w:rsidR="00AD3014" w:rsidRPr="00AD3014" w:rsidRDefault="00AD3014" w:rsidP="00AD3014">
      <w:pPr>
        <w:pStyle w:val="PargrafodaLista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Default="00AD3014" w:rsidP="00AD3014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Observação: </w:t>
      </w:r>
    </w:p>
    <w:p w:rsidR="00AD3014" w:rsidRDefault="00AD3014" w:rsidP="00AD3014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Pr="00AD3014" w:rsidRDefault="00AD3014" w:rsidP="00AD3014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O exame será aplicado no dia 31 de outubro de 2016 (segunda-feira), das 19h às 22h, em sala a ser definida e divulgada pela coordenação acadêmica.</w:t>
      </w:r>
    </w:p>
    <w:p w:rsidR="00AD3014" w:rsidRPr="00AD3014" w:rsidRDefault="00AD3014" w:rsidP="00AD3014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O/A discente terá um tempo máximo de 3 horas para responder as questões da prova.</w:t>
      </w:r>
    </w:p>
    <w:p w:rsidR="00AD3014" w:rsidRPr="00AD3014" w:rsidRDefault="00AD3014" w:rsidP="00AD3014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Será necessário entregar apenas a folha de respostas. O instrumento de verificação poderá ser levado pelo/a discente após a finalização do exame.</w:t>
      </w:r>
    </w:p>
    <w:p w:rsidR="00AD3014" w:rsidRPr="00AD3014" w:rsidRDefault="00AD3014" w:rsidP="00AD3014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Não será permitido nenhum tipo de consulta a livros, textos ou quaisquer outras fontes durante a realização do exame.</w:t>
      </w:r>
    </w:p>
    <w:p w:rsidR="00AD3014" w:rsidRDefault="00AD3014" w:rsidP="00AD3014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Fica </w:t>
      </w:r>
      <w:proofErr w:type="gramStart"/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vetado</w:t>
      </w:r>
      <w:proofErr w:type="gramEnd"/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quais forma de contato entre os discentes durante a realização do exame.</w:t>
      </w:r>
    </w:p>
    <w:p w:rsidR="00AD3014" w:rsidRPr="00AD3014" w:rsidRDefault="00AD3014" w:rsidP="00AD3014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 gabarito das questões e a indicação das respostas esperadas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será divulgado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pela banca examinadora em até 48 horas após a aplicação do exame.</w:t>
      </w:r>
    </w:p>
    <w:p w:rsidR="00AD3014" w:rsidRDefault="00AD3014" w:rsidP="00AD3014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Default="00AD3014" w:rsidP="00AD3014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Pr="00AD3014" w:rsidRDefault="00AD3014" w:rsidP="00AD3014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AD3014" w:rsidRPr="00AD30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8D7" w:rsidRDefault="00EA68D7" w:rsidP="0074559E">
      <w:pPr>
        <w:spacing w:after="0" w:line="240" w:lineRule="auto"/>
      </w:pPr>
      <w:r>
        <w:separator/>
      </w:r>
    </w:p>
  </w:endnote>
  <w:endnote w:type="continuationSeparator" w:id="0">
    <w:p w:rsidR="00EA68D7" w:rsidRDefault="00EA68D7" w:rsidP="007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8D7" w:rsidRDefault="00EA68D7" w:rsidP="0074559E">
      <w:pPr>
        <w:spacing w:after="0" w:line="240" w:lineRule="auto"/>
      </w:pPr>
      <w:r>
        <w:separator/>
      </w:r>
    </w:p>
  </w:footnote>
  <w:footnote w:type="continuationSeparator" w:id="0">
    <w:p w:rsidR="00EA68D7" w:rsidRDefault="00EA68D7" w:rsidP="0074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 w:rsidP="001E3289">
    <w:pPr>
      <w:pStyle w:val="Cabealho"/>
      <w:tabs>
        <w:tab w:val="left" w:pos="5184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75A81D3" wp14:editId="56334E26">
          <wp:simplePos x="0" y="0"/>
          <wp:positionH relativeFrom="column">
            <wp:posOffset>2540</wp:posOffset>
          </wp:positionH>
          <wp:positionV relativeFrom="paragraph">
            <wp:posOffset>61595</wp:posOffset>
          </wp:positionV>
          <wp:extent cx="2006600" cy="675640"/>
          <wp:effectExtent l="0" t="0" r="0" b="0"/>
          <wp:wrapTight wrapText="bothSides">
            <wp:wrapPolygon edited="0">
              <wp:start x="0" y="0"/>
              <wp:lineTo x="0" y="20707"/>
              <wp:lineTo x="21327" y="20707"/>
              <wp:lineTo x="21327" y="0"/>
              <wp:lineTo x="0" y="0"/>
            </wp:wrapPolygon>
          </wp:wrapTight>
          <wp:docPr id="3" name="Imagem 3" descr="Descrição: C:\Users\2158963\Desktop\ifgformosa2015resumid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2158963\Desktop\ifgformosa2015resumida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</w:t>
    </w:r>
    <w:r w:rsidRPr="0066256C">
      <w:t xml:space="preserve"> 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rPr>
        <w:rFonts w:ascii="Arial" w:hAnsi="Arial" w:cs="Arial"/>
        <w:b/>
        <w:sz w:val="16"/>
        <w:szCs w:val="16"/>
      </w:rPr>
    </w:pPr>
    <w:r>
      <w:tab/>
    </w:r>
    <w:r w:rsidRPr="005933EE">
      <w:rPr>
        <w:rFonts w:ascii="Arial" w:hAnsi="Arial" w:cs="Arial"/>
        <w:b/>
        <w:sz w:val="16"/>
        <w:szCs w:val="16"/>
      </w:rPr>
      <w:t>MINISTÉRIO DA EDUCAÇÃO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1005"/>
        <w:tab w:val="left" w:pos="3402"/>
      </w:tabs>
      <w:ind w:left="-567"/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5933EE">
      <w:rPr>
        <w:rFonts w:ascii="Arial" w:hAnsi="Arial" w:cs="Arial"/>
        <w:b/>
        <w:sz w:val="16"/>
        <w:szCs w:val="16"/>
      </w:rPr>
      <w:t>SECRETARIA DE EDUCAÇÃO PROFISSIONAL E TECNOLÓGICA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ind w:left="3402"/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  <w:t>INSTITUTO FEDERAL DE EDUCAÇ</w:t>
    </w:r>
    <w:r>
      <w:rPr>
        <w:rFonts w:ascii="Arial" w:hAnsi="Arial" w:cs="Arial"/>
        <w:b/>
        <w:sz w:val="16"/>
        <w:szCs w:val="16"/>
      </w:rPr>
      <w:t xml:space="preserve">ÃO, CIÊNCIA E TECNOLOGIA </w:t>
    </w:r>
    <w:r>
      <w:rPr>
        <w:rFonts w:ascii="Arial" w:hAnsi="Arial" w:cs="Arial"/>
        <w:b/>
        <w:sz w:val="16"/>
        <w:szCs w:val="16"/>
      </w:rPr>
      <w:t>D</w:t>
    </w:r>
    <w:r>
      <w:rPr>
        <w:rFonts w:ascii="Arial" w:hAnsi="Arial" w:cs="Arial"/>
        <w:b/>
        <w:sz w:val="16"/>
        <w:szCs w:val="16"/>
      </w:rPr>
      <w:t xml:space="preserve">E </w:t>
    </w:r>
    <w:bookmarkStart w:id="0" w:name="_GoBack"/>
    <w:bookmarkEnd w:id="0"/>
    <w:r>
      <w:rPr>
        <w:rFonts w:ascii="Arial" w:hAnsi="Arial" w:cs="Arial"/>
        <w:b/>
        <w:sz w:val="16"/>
        <w:szCs w:val="16"/>
      </w:rPr>
      <w:t>GOIÁ</w:t>
    </w:r>
    <w:r w:rsidRPr="005933EE">
      <w:rPr>
        <w:rFonts w:ascii="Arial" w:hAnsi="Arial" w:cs="Arial"/>
        <w:b/>
        <w:sz w:val="16"/>
        <w:szCs w:val="16"/>
      </w:rPr>
      <w:t>S</w:t>
    </w:r>
  </w:p>
  <w:p w:rsidR="001E3289" w:rsidRPr="005933EE" w:rsidRDefault="001E3289" w:rsidP="001E3289">
    <w:pPr>
      <w:pStyle w:val="Cabealho"/>
      <w:tabs>
        <w:tab w:val="center" w:pos="-1134"/>
        <w:tab w:val="left" w:pos="-993"/>
        <w:tab w:val="left" w:pos="3402"/>
      </w:tabs>
      <w:rPr>
        <w:rFonts w:ascii="Arial" w:hAnsi="Arial" w:cs="Arial"/>
        <w:b/>
        <w:sz w:val="16"/>
        <w:szCs w:val="16"/>
      </w:rPr>
    </w:pPr>
    <w:r w:rsidRPr="005933EE">
      <w:rPr>
        <w:rFonts w:ascii="Arial" w:hAnsi="Arial" w:cs="Arial"/>
        <w:b/>
        <w:sz w:val="16"/>
        <w:szCs w:val="16"/>
      </w:rPr>
      <w:tab/>
      <w:t>DEPARTAMENTO DE ÁREAS ACADÊMICAS</w:t>
    </w:r>
    <w:r>
      <w:rPr>
        <w:rFonts w:ascii="Arial" w:hAnsi="Arial" w:cs="Arial"/>
        <w:b/>
        <w:sz w:val="16"/>
        <w:szCs w:val="16"/>
      </w:rPr>
      <w:t xml:space="preserve"> – CÂMPUS FORMOSA</w:t>
    </w:r>
  </w:p>
  <w:p w:rsidR="0074559E" w:rsidRDefault="007455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89" w:rsidRDefault="001E32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786"/>
    <w:multiLevelType w:val="hybridMultilevel"/>
    <w:tmpl w:val="D83E53D6"/>
    <w:lvl w:ilvl="0" w:tplc="E9F29C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10239"/>
    <w:multiLevelType w:val="hybridMultilevel"/>
    <w:tmpl w:val="491C3858"/>
    <w:lvl w:ilvl="0" w:tplc="1758CC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E41BB"/>
    <w:multiLevelType w:val="hybridMultilevel"/>
    <w:tmpl w:val="ECBA18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9E"/>
    <w:rsid w:val="001025F0"/>
    <w:rsid w:val="001E3289"/>
    <w:rsid w:val="004E1CC1"/>
    <w:rsid w:val="0074559E"/>
    <w:rsid w:val="00A43B6D"/>
    <w:rsid w:val="00AA7736"/>
    <w:rsid w:val="00AD3014"/>
    <w:rsid w:val="00C858C8"/>
    <w:rsid w:val="00D60B0A"/>
    <w:rsid w:val="00DF65E5"/>
    <w:rsid w:val="00EA68D7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scielo.org/id/ysnm8/pdf/martins-9788579831034-03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cielo.br/pdf/rbedu/v12n34/a12v12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tes/v1n1/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Pena</dc:creator>
  <cp:lastModifiedBy>Oberdan Quintino de Ataides</cp:lastModifiedBy>
  <cp:revision>2</cp:revision>
  <dcterms:created xsi:type="dcterms:W3CDTF">2016-10-05T12:19:00Z</dcterms:created>
  <dcterms:modified xsi:type="dcterms:W3CDTF">2016-10-05T12:19:00Z</dcterms:modified>
</cp:coreProperties>
</file>